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0B0" w:rsidRDefault="00D11C3B">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w:t>
      </w:r>
    </w:p>
    <w:p w:rsidR="00E140B0" w:rsidRDefault="00D11C3B">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үлгілік оқу бағдарламасы негізінде</w:t>
      </w:r>
    </w:p>
    <w:p w:rsidR="00E140B0" w:rsidRDefault="00D11C3B">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іс-әрекеттің перспективалық жоспары</w:t>
      </w:r>
    </w:p>
    <w:p w:rsidR="00E140B0" w:rsidRDefault="00D11C3B">
      <w:pPr>
        <w:pStyle w:val="10"/>
        <w:spacing w:line="266"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w:t>
      </w:r>
    </w:p>
    <w:p w:rsidR="00E140B0" w:rsidRPr="00D11C3B" w:rsidRDefault="00F3488B">
      <w:pPr>
        <w:pStyle w:val="10"/>
        <w:spacing w:line="266"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 xml:space="preserve">Білім беру ұйымы </w:t>
      </w:r>
      <w:r>
        <w:rPr>
          <w:rFonts w:ascii="Times New Roman" w:eastAsia="Times New Roman" w:hAnsi="Times New Roman" w:cs="Times New Roman"/>
          <w:sz w:val="28"/>
          <w:szCs w:val="28"/>
          <w:highlight w:val="white"/>
          <w:lang w:val="kk-KZ"/>
        </w:rPr>
        <w:t>:</w:t>
      </w:r>
      <w:r w:rsidR="00D11C3B">
        <w:rPr>
          <w:rFonts w:ascii="Times New Roman" w:eastAsia="Times New Roman" w:hAnsi="Times New Roman" w:cs="Times New Roman"/>
          <w:sz w:val="28"/>
          <w:szCs w:val="28"/>
          <w:highlight w:val="white"/>
        </w:rPr>
        <w:t xml:space="preserve"> шағын</w:t>
      </w:r>
      <w:r>
        <w:rPr>
          <w:rFonts w:ascii="Times New Roman" w:eastAsia="Times New Roman" w:hAnsi="Times New Roman" w:cs="Times New Roman"/>
          <w:sz w:val="28"/>
          <w:szCs w:val="28"/>
          <w:highlight w:val="white"/>
        </w:rPr>
        <w:t xml:space="preserve"> орталық</w:t>
      </w:r>
      <w:r w:rsidR="00F93402">
        <w:rPr>
          <w:rFonts w:ascii="Times New Roman" w:eastAsia="Times New Roman" w:hAnsi="Times New Roman" w:cs="Times New Roman"/>
          <w:sz w:val="28"/>
          <w:szCs w:val="28"/>
          <w:highlight w:val="white"/>
          <w:lang w:val="kk-KZ"/>
        </w:rPr>
        <w:t xml:space="preserve"> «Балапан</w:t>
      </w:r>
      <w:bookmarkStart w:id="0" w:name="_GoBack"/>
      <w:bookmarkEnd w:id="0"/>
    </w:p>
    <w:p w:rsidR="00E140B0" w:rsidRDefault="00D11C3B">
      <w:pPr>
        <w:pStyle w:val="10"/>
        <w:spacing w:line="266"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ересек топ</w:t>
      </w:r>
    </w:p>
    <w:p w:rsidR="00E140B0" w:rsidRDefault="00D11C3B">
      <w:pPr>
        <w:pStyle w:val="10"/>
        <w:spacing w:line="266"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жастан.</w:t>
      </w:r>
    </w:p>
    <w:p w:rsidR="00E140B0" w:rsidRDefault="00D11C3B">
      <w:pPr>
        <w:pStyle w:val="1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наурыз айы, 2022-2023 оқу жылы.</w:t>
      </w:r>
    </w:p>
    <w:p w:rsidR="00E140B0" w:rsidRDefault="00E140B0">
      <w:pPr>
        <w:pStyle w:val="10"/>
        <w:rPr>
          <w:rFonts w:ascii="Times New Roman" w:eastAsia="Times New Roman" w:hAnsi="Times New Roman" w:cs="Times New Roman"/>
          <w:sz w:val="28"/>
          <w:szCs w:val="28"/>
          <w:highlight w:val="white"/>
        </w:rPr>
      </w:pPr>
    </w:p>
    <w:tbl>
      <w:tblPr>
        <w:tblStyle w:val="a5"/>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3351"/>
        <w:gridCol w:w="8100"/>
      </w:tblGrid>
      <w:tr w:rsidR="00E140B0" w:rsidTr="00D11C3B">
        <w:trPr>
          <w:cantSplit/>
          <w:tblHeader/>
        </w:trPr>
        <w:tc>
          <w:tcPr>
            <w:tcW w:w="243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140B0" w:rsidRDefault="00D11C3B">
            <w:pPr>
              <w:pStyle w:val="10"/>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Айы</w:t>
            </w:r>
          </w:p>
        </w:tc>
        <w:tc>
          <w:tcPr>
            <w:tcW w:w="3411" w:type="dxa"/>
            <w:gridSpan w:val="2"/>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E140B0" w:rsidRDefault="00D11C3B">
            <w:pPr>
              <w:pStyle w:val="10"/>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іс-әрекет</w:t>
            </w:r>
          </w:p>
        </w:tc>
        <w:tc>
          <w:tcPr>
            <w:tcW w:w="8100"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E140B0" w:rsidRDefault="00D11C3B">
            <w:pPr>
              <w:pStyle w:val="10"/>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іс-әрекеттің міндеттері</w:t>
            </w:r>
          </w:p>
        </w:tc>
      </w:tr>
      <w:tr w:rsidR="00E140B0" w:rsidTr="00D11C3B">
        <w:trPr>
          <w:cantSplit/>
          <w:tblHeader/>
        </w:trPr>
        <w:tc>
          <w:tcPr>
            <w:tcW w:w="2439"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Наурыз</w:t>
            </w:r>
          </w:p>
        </w:tc>
        <w:tc>
          <w:tcPr>
            <w:tcW w:w="3411" w:type="dxa"/>
            <w:gridSpan w:val="2"/>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E140B0" w:rsidRDefault="00D11C3B">
            <w:pPr>
              <w:pStyle w:val="10"/>
              <w:widowControl w:val="0"/>
              <w:rPr>
                <w:sz w:val="20"/>
                <w:szCs w:val="20"/>
              </w:rPr>
            </w:pPr>
            <w:r>
              <w:rPr>
                <w:rFonts w:ascii="Times New Roman" w:eastAsia="Times New Roman" w:hAnsi="Times New Roman" w:cs="Times New Roman"/>
                <w:sz w:val="28"/>
                <w:szCs w:val="28"/>
              </w:rPr>
              <w:t>Дене шынықтыру</w:t>
            </w:r>
          </w:p>
        </w:tc>
        <w:tc>
          <w:tcPr>
            <w:tcW w:w="810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Сапқа тұру, сап түзеу, сапқа қайта тұру. </w:t>
            </w:r>
            <w:r>
              <w:rPr>
                <w:rFonts w:ascii="Times New Roman" w:eastAsia="Times New Roman" w:hAnsi="Times New Roman" w:cs="Times New Roman"/>
                <w:sz w:val="28"/>
                <w:szCs w:val="28"/>
              </w:rPr>
              <w:t>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E140B0" w:rsidRDefault="00D11C3B">
            <w:pPr>
              <w:pStyle w:val="10"/>
              <w:widowControl w:val="0"/>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Аяққа арналған жаттығулар.</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Велосипед тебу:</w:t>
            </w:r>
            <w:r>
              <w:rPr>
                <w:rFonts w:ascii="Times New Roman" w:eastAsia="Times New Roman" w:hAnsi="Times New Roman" w:cs="Times New Roman"/>
                <w:sz w:val="28"/>
                <w:szCs w:val="28"/>
              </w:rPr>
              <w:t xml:space="preserve"> екі немесе үш дөңгелекті велосипед тебу; оңға, солға бұрылу.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Жүзу:</w:t>
            </w:r>
            <w:r>
              <w:rPr>
                <w:rFonts w:ascii="Times New Roman" w:eastAsia="Times New Roman" w:hAnsi="Times New Roman" w:cs="Times New Roman"/>
                <w:sz w:val="28"/>
                <w:szCs w:val="28"/>
              </w:rPr>
              <w:t xml:space="preserve">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Өзіне-өзі қызмет көрсету дағдылары.</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Мәдени-гигеналық дағдыларды жетілдіру.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Өзіне-өзі қызмет көрсету дағдылары.</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E140B0" w:rsidRDefault="00D11C3B">
            <w:pPr>
              <w:pStyle w:val="10"/>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E140B0" w:rsidTr="00D11C3B">
        <w:trPr>
          <w:cantSplit/>
          <w:tblHeader/>
        </w:trPr>
        <w:tc>
          <w:tcPr>
            <w:tcW w:w="2499" w:type="dxa"/>
            <w:gridSpan w:val="2"/>
            <w:vMerge w:val="restart"/>
            <w:tcBorders>
              <w:bottom w:val="single" w:sz="7" w:space="0" w:color="000000"/>
              <w:right w:val="single" w:sz="7" w:space="0" w:color="000000"/>
            </w:tcBorders>
            <w:shd w:val="clear" w:color="auto" w:fill="auto"/>
            <w:tcMar>
              <w:top w:w="100" w:type="dxa"/>
              <w:left w:w="100" w:type="dxa"/>
              <w:bottom w:w="100" w:type="dxa"/>
              <w:right w:w="100" w:type="dxa"/>
            </w:tcMar>
          </w:tcPr>
          <w:p w:rsidR="00E140B0" w:rsidRDefault="00E140B0">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40B0" w:rsidRDefault="00D11C3B">
            <w:pPr>
              <w:pStyle w:val="10"/>
              <w:widowControl w:val="0"/>
              <w:rPr>
                <w:sz w:val="20"/>
                <w:szCs w:val="20"/>
              </w:rPr>
            </w:pPr>
            <w:r>
              <w:rPr>
                <w:rFonts w:ascii="Times New Roman" w:eastAsia="Times New Roman" w:hAnsi="Times New Roman" w:cs="Times New Roman"/>
                <w:sz w:val="28"/>
                <w:szCs w:val="28"/>
              </w:rPr>
              <w:t>Сөйлеуді дамыту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Фонематикалық естуді дамыту: белгілі бір дыбыстан басталатын сөздерді есту арқылы ажырата білуге және атауға үйрету.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Сөйлемдегі сөздерді байланыстыруға, көмекші сөздерді дұрыс қолдануға, зат есімдерді жекеше және көпше түрде үйрету,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Балаларды әңгіме айтуға үйрету: затты, суретті өз бетінше қарап, сипаттауға үйрету.</w:t>
            </w:r>
          </w:p>
          <w:p w:rsidR="00E140B0" w:rsidRDefault="00D11C3B">
            <w:pPr>
              <w:pStyle w:val="10"/>
              <w:widowControl w:val="0"/>
              <w:rPr>
                <w:sz w:val="20"/>
                <w:szCs w:val="20"/>
              </w:rPr>
            </w:pPr>
            <w:r>
              <w:rPr>
                <w:rFonts w:ascii="Times New Roman" w:eastAsia="Times New Roman" w:hAnsi="Times New Roman" w:cs="Times New Roman"/>
                <w:sz w:val="28"/>
                <w:szCs w:val="28"/>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tc>
      </w:tr>
      <w:tr w:rsidR="00E140B0" w:rsidTr="00D11C3B">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E140B0" w:rsidRDefault="00E140B0">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40B0" w:rsidRDefault="00D11C3B">
            <w:pPr>
              <w:pStyle w:val="10"/>
              <w:widowControl w:val="0"/>
              <w:rPr>
                <w:sz w:val="20"/>
                <w:szCs w:val="20"/>
              </w:rPr>
            </w:pPr>
            <w:r>
              <w:rPr>
                <w:rFonts w:ascii="Times New Roman" w:eastAsia="Times New Roman" w:hAnsi="Times New Roman" w:cs="Times New Roman"/>
                <w:sz w:val="28"/>
                <w:szCs w:val="28"/>
              </w:rPr>
              <w:t>Көркем әдебиет</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E140B0" w:rsidRDefault="00D11C3B">
            <w:pPr>
              <w:pStyle w:val="10"/>
              <w:widowControl w:val="0"/>
              <w:rPr>
                <w:sz w:val="20"/>
                <w:szCs w:val="20"/>
              </w:rPr>
            </w:pPr>
            <w:r>
              <w:rPr>
                <w:rFonts w:ascii="Times New Roman" w:eastAsia="Times New Roman" w:hAnsi="Times New Roman" w:cs="Times New Roman"/>
                <w:sz w:val="28"/>
                <w:szCs w:val="28"/>
              </w:rPr>
              <w:t>Шешендікке, сөз өнеріне баулу, халық ауыз әдебиеті шығармаларымен таныстыру, санамақ, жаңылтпаш айту, жұмбақ шешу, айтыс өнеріне баулу.</w:t>
            </w:r>
          </w:p>
        </w:tc>
      </w:tr>
      <w:tr w:rsidR="00E140B0" w:rsidTr="00D11C3B">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E140B0" w:rsidRDefault="00E140B0">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40B0" w:rsidRDefault="00D11C3B">
            <w:pPr>
              <w:pStyle w:val="10"/>
              <w:widowControl w:val="0"/>
              <w:rPr>
                <w:sz w:val="20"/>
                <w:szCs w:val="20"/>
              </w:rPr>
            </w:pPr>
            <w:r>
              <w:rPr>
                <w:rFonts w:ascii="Times New Roman" w:eastAsia="Times New Roman" w:hAnsi="Times New Roman" w:cs="Times New Roman"/>
                <w:sz w:val="28"/>
                <w:szCs w:val="28"/>
              </w:rPr>
              <w:t>Қазақ тілі</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 қалыптастыру;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 Ұжымдық әңгімеге қатысуға, әңгімелесушінің сөзін бөлмей, кезекпен сөйлеуге үйрету.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 Қазақ тіліне тән "ө,қ, ү, ұ" дыбыстарын жеке, сөз ішінде анық айтуға</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баулу.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E140B0" w:rsidRDefault="00D11C3B">
            <w:pPr>
              <w:pStyle w:val="10"/>
              <w:widowControl w:val="0"/>
              <w:rPr>
                <w:sz w:val="20"/>
                <w:szCs w:val="20"/>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E140B0" w:rsidTr="00D11C3B">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E140B0" w:rsidRDefault="00E140B0">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40B0" w:rsidRDefault="00D11C3B">
            <w:pPr>
              <w:pStyle w:val="10"/>
              <w:widowControl w:val="0"/>
              <w:rPr>
                <w:sz w:val="20"/>
                <w:szCs w:val="20"/>
              </w:rPr>
            </w:pPr>
            <w:r>
              <w:rPr>
                <w:rFonts w:ascii="Times New Roman" w:eastAsia="Times New Roman" w:hAnsi="Times New Roman" w:cs="Times New Roman"/>
                <w:sz w:val="28"/>
                <w:szCs w:val="28"/>
              </w:rPr>
              <w:t>Математика негіздері</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 сөйлеуді, қолдың ұсақ моторикасын дамыту;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 тірі және өлі табиғат объектілеріне ұқыпты қарауға тәрбиелеу.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E140B0" w:rsidRDefault="00D11C3B">
            <w:pPr>
              <w:pStyle w:val="10"/>
              <w:widowControl w:val="0"/>
              <w:rPr>
                <w:sz w:val="20"/>
                <w:szCs w:val="20"/>
              </w:rPr>
            </w:pPr>
            <w:r>
              <w:rPr>
                <w:rFonts w:ascii="Times New Roman" w:eastAsia="Times New Roman" w:hAnsi="Times New Roman" w:cs="Times New Roman"/>
                <w:sz w:val="28"/>
                <w:szCs w:val="28"/>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tc>
      </w:tr>
      <w:tr w:rsidR="00E140B0" w:rsidTr="00D11C3B">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E140B0" w:rsidRDefault="00E140B0">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40B0" w:rsidRDefault="00D11C3B">
            <w:pPr>
              <w:pStyle w:val="10"/>
              <w:widowControl w:val="0"/>
              <w:rPr>
                <w:sz w:val="20"/>
                <w:szCs w:val="20"/>
              </w:rPr>
            </w:pPr>
            <w:r>
              <w:rPr>
                <w:rFonts w:ascii="Times New Roman" w:eastAsia="Times New Roman" w:hAnsi="Times New Roman" w:cs="Times New Roman"/>
                <w:sz w:val="28"/>
                <w:szCs w:val="28"/>
              </w:rPr>
              <w:t>Сурет салу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E140B0" w:rsidRDefault="00D11C3B">
            <w:pPr>
              <w:pStyle w:val="10"/>
              <w:widowControl w:val="0"/>
              <w:rPr>
                <w:sz w:val="20"/>
                <w:szCs w:val="20"/>
              </w:rPr>
            </w:pPr>
            <w:r>
              <w:rPr>
                <w:rFonts w:ascii="Times New Roman" w:eastAsia="Times New Roman" w:hAnsi="Times New Roman" w:cs="Times New Roman"/>
                <w:sz w:val="28"/>
                <w:szCs w:val="28"/>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E140B0" w:rsidTr="00D11C3B">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E140B0" w:rsidRDefault="00E140B0">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40B0" w:rsidRDefault="00D11C3B">
            <w:pPr>
              <w:pStyle w:val="10"/>
              <w:widowControl w:val="0"/>
              <w:rPr>
                <w:sz w:val="20"/>
                <w:szCs w:val="20"/>
              </w:rPr>
            </w:pPr>
            <w:r>
              <w:rPr>
                <w:rFonts w:ascii="Times New Roman" w:eastAsia="Times New Roman" w:hAnsi="Times New Roman" w:cs="Times New Roman"/>
                <w:sz w:val="28"/>
                <w:szCs w:val="28"/>
              </w:rPr>
              <w:t>Жапсыру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сәндік-қолданбалы өнерімен, киіз үй оның жабдықтарымен, сандық, кебежемен, қоржынмен таныстыру.</w:t>
            </w:r>
          </w:p>
          <w:p w:rsidR="00E140B0" w:rsidRDefault="00D11C3B">
            <w:pPr>
              <w:pStyle w:val="10"/>
              <w:widowControl w:val="0"/>
              <w:rPr>
                <w:sz w:val="20"/>
                <w:szCs w:val="20"/>
              </w:rPr>
            </w:pPr>
            <w:r>
              <w:rPr>
                <w:rFonts w:ascii="Times New Roman" w:eastAsia="Times New Roman" w:hAnsi="Times New Roman" w:cs="Times New Roman"/>
                <w:sz w:val="28"/>
                <w:szCs w:val="28"/>
              </w:rPr>
              <w:t>Геометриялық пішіндерден, өсімдіктерден әзірленген ою-өрнектерді жолаққа бірізділігін ескере отырып, жапсыру дағдыларын қалыптастыру.</w:t>
            </w:r>
          </w:p>
        </w:tc>
      </w:tr>
      <w:tr w:rsidR="00E140B0" w:rsidTr="00D11C3B">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E140B0" w:rsidRDefault="00E140B0">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40B0" w:rsidRDefault="00D11C3B">
            <w:pPr>
              <w:pStyle w:val="10"/>
              <w:widowControl w:val="0"/>
              <w:rPr>
                <w:sz w:val="20"/>
                <w:szCs w:val="20"/>
              </w:rPr>
            </w:pPr>
            <w:r>
              <w:rPr>
                <w:rFonts w:ascii="Times New Roman" w:eastAsia="Times New Roman" w:hAnsi="Times New Roman" w:cs="Times New Roman"/>
                <w:sz w:val="28"/>
                <w:szCs w:val="28"/>
              </w:rPr>
              <w:t>Мүсіндеу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 эстетикалық талғамды дамыту;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E140B0" w:rsidRDefault="00D11C3B">
            <w:pPr>
              <w:pStyle w:val="10"/>
              <w:widowControl w:val="0"/>
              <w:rPr>
                <w:sz w:val="20"/>
                <w:szCs w:val="20"/>
              </w:rPr>
            </w:pPr>
            <w:r>
              <w:rPr>
                <w:rFonts w:ascii="Times New Roman" w:eastAsia="Times New Roman" w:hAnsi="Times New Roman" w:cs="Times New Roman"/>
                <w:sz w:val="28"/>
                <w:szCs w:val="28"/>
              </w:rPr>
              <w:t>Ертегілер мен қоршаған өмір тақырыптарына сюжеттік композициялар құру, ұжымдық жұмыстарды орындауда міндеттемелерді өзара бөлісу.</w:t>
            </w:r>
          </w:p>
        </w:tc>
      </w:tr>
      <w:tr w:rsidR="00E140B0" w:rsidTr="00D11C3B">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E140B0" w:rsidRDefault="00E140B0">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40B0" w:rsidRDefault="00D11C3B">
            <w:pPr>
              <w:pStyle w:val="10"/>
              <w:widowControl w:val="0"/>
              <w:rPr>
                <w:sz w:val="20"/>
                <w:szCs w:val="20"/>
              </w:rPr>
            </w:pPr>
            <w:r>
              <w:rPr>
                <w:rFonts w:ascii="Times New Roman" w:eastAsia="Times New Roman" w:hAnsi="Times New Roman" w:cs="Times New Roman"/>
                <w:sz w:val="28"/>
                <w:szCs w:val="28"/>
              </w:rPr>
              <w:t>Музыка</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 қимылдар.</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музыканың екінші бөлігінде қимылдарды өзгерту, музыканың көңілді, ойнақы сипатын қабылдау.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 музыкалық аспаптарында ойнау.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 Барабанда әуендерді ойнау.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Жеңіл, ырғақпен қозғалу; жұппен би қимылдарын орындау; билерде ойындағы музыкалық қимылдарды қолдану.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E140B0" w:rsidTr="00D11C3B">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E140B0" w:rsidRDefault="00E140B0">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40B0" w:rsidRDefault="00D11C3B">
            <w:pPr>
              <w:pStyle w:val="10"/>
              <w:widowControl w:val="0"/>
              <w:rPr>
                <w:sz w:val="20"/>
                <w:szCs w:val="20"/>
              </w:rPr>
            </w:pPr>
            <w:r>
              <w:rPr>
                <w:rFonts w:ascii="Times New Roman" w:eastAsia="Times New Roman" w:hAnsi="Times New Roman" w:cs="Times New Roman"/>
                <w:sz w:val="28"/>
                <w:szCs w:val="28"/>
              </w:rPr>
              <w:t>Құрастыру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E140B0" w:rsidRDefault="00D11C3B">
            <w:pPr>
              <w:pStyle w:val="10"/>
              <w:widowControl w:val="0"/>
              <w:rPr>
                <w:sz w:val="20"/>
                <w:szCs w:val="20"/>
              </w:rPr>
            </w:pPr>
            <w:r>
              <w:rPr>
                <w:rFonts w:ascii="Times New Roman" w:eastAsia="Times New Roman" w:hAnsi="Times New Roman" w:cs="Times New Roman"/>
                <w:sz w:val="28"/>
                <w:szCs w:val="28"/>
              </w:rPr>
              <w:t>Қазақ халқының табиғи материалдардан жасалған бұйымдарымен (ер- 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w:t>
            </w:r>
          </w:p>
        </w:tc>
      </w:tr>
      <w:tr w:rsidR="00E140B0" w:rsidTr="00D11C3B">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E140B0" w:rsidRDefault="00E140B0">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140B0" w:rsidRDefault="00D11C3B">
            <w:pPr>
              <w:pStyle w:val="10"/>
              <w:widowControl w:val="0"/>
              <w:rPr>
                <w:sz w:val="20"/>
                <w:szCs w:val="20"/>
              </w:rPr>
            </w:pPr>
            <w:r>
              <w:rPr>
                <w:rFonts w:ascii="Times New Roman" w:eastAsia="Times New Roman" w:hAnsi="Times New Roman" w:cs="Times New Roman"/>
                <w:sz w:val="28"/>
                <w:szCs w:val="28"/>
              </w:rPr>
              <w:t>Қоршаған ортамен танысу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 ересектермен өзара қарым-қатынастары туралы білімдерін кеңейту;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 табиғатты сақтауда адамның рөлі туралы білімдерін қалыптастыру; қоршаған ортада, табиғатта қауіпсіздікті сақтау.</w:t>
            </w:r>
          </w:p>
          <w:p w:rsidR="00E140B0" w:rsidRDefault="00D11C3B">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Балалардың жалпы қабылданған мінез-құлық ережелері мен нормаларын меңгеруіне ықпал ету.</w:t>
            </w:r>
          </w:p>
          <w:p w:rsidR="00E140B0" w:rsidRDefault="00D11C3B">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орындардағы мінез-құлық ережелері туралы түсініктерді кеңейту. Қоғамдық көліктегі мінез-құлық мәдениеті дағдыларын қалыптастыру. Балаларда мінез-құлық мәдениеті мен сыпайы қарым-қатынас негіздерін</w:t>
            </w:r>
          </w:p>
          <w:p w:rsidR="00E140B0" w:rsidRDefault="00D11C3B">
            <w:pPr>
              <w:pStyle w:val="10"/>
              <w:widowControl w:val="0"/>
              <w:rPr>
                <w:sz w:val="20"/>
                <w:szCs w:val="20"/>
              </w:rPr>
            </w:pPr>
            <w:r>
              <w:rPr>
                <w:rFonts w:ascii="Times New Roman" w:eastAsia="Times New Roman" w:hAnsi="Times New Roman" w:cs="Times New Roman"/>
                <w:sz w:val="28"/>
                <w:szCs w:val="28"/>
              </w:rPr>
              <w:t>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tc>
      </w:tr>
    </w:tbl>
    <w:p w:rsidR="00E140B0" w:rsidRDefault="00E140B0">
      <w:pPr>
        <w:pStyle w:val="10"/>
      </w:pPr>
    </w:p>
    <w:sectPr w:rsidR="00E140B0" w:rsidSect="00E140B0">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2"/>
  </w:compat>
  <w:rsids>
    <w:rsidRoot w:val="00E140B0"/>
    <w:rsid w:val="00755ABD"/>
    <w:rsid w:val="00D11C3B"/>
    <w:rsid w:val="00E140B0"/>
    <w:rsid w:val="00F3488B"/>
    <w:rsid w:val="00F934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ABD"/>
  </w:style>
  <w:style w:type="paragraph" w:styleId="1">
    <w:name w:val="heading 1"/>
    <w:basedOn w:val="10"/>
    <w:next w:val="10"/>
    <w:rsid w:val="00E140B0"/>
    <w:pPr>
      <w:keepNext/>
      <w:keepLines/>
      <w:spacing w:before="400" w:after="120"/>
      <w:outlineLvl w:val="0"/>
    </w:pPr>
    <w:rPr>
      <w:sz w:val="40"/>
      <w:szCs w:val="40"/>
    </w:rPr>
  </w:style>
  <w:style w:type="paragraph" w:styleId="2">
    <w:name w:val="heading 2"/>
    <w:basedOn w:val="10"/>
    <w:next w:val="10"/>
    <w:rsid w:val="00E140B0"/>
    <w:pPr>
      <w:keepNext/>
      <w:keepLines/>
      <w:spacing w:before="360" w:after="120"/>
      <w:outlineLvl w:val="1"/>
    </w:pPr>
    <w:rPr>
      <w:sz w:val="32"/>
      <w:szCs w:val="32"/>
    </w:rPr>
  </w:style>
  <w:style w:type="paragraph" w:styleId="3">
    <w:name w:val="heading 3"/>
    <w:basedOn w:val="10"/>
    <w:next w:val="10"/>
    <w:rsid w:val="00E140B0"/>
    <w:pPr>
      <w:keepNext/>
      <w:keepLines/>
      <w:spacing w:before="320" w:after="80"/>
      <w:outlineLvl w:val="2"/>
    </w:pPr>
    <w:rPr>
      <w:color w:val="434343"/>
      <w:sz w:val="28"/>
      <w:szCs w:val="28"/>
    </w:rPr>
  </w:style>
  <w:style w:type="paragraph" w:styleId="4">
    <w:name w:val="heading 4"/>
    <w:basedOn w:val="10"/>
    <w:next w:val="10"/>
    <w:rsid w:val="00E140B0"/>
    <w:pPr>
      <w:keepNext/>
      <w:keepLines/>
      <w:spacing w:before="280" w:after="80"/>
      <w:outlineLvl w:val="3"/>
    </w:pPr>
    <w:rPr>
      <w:color w:val="666666"/>
      <w:sz w:val="24"/>
      <w:szCs w:val="24"/>
    </w:rPr>
  </w:style>
  <w:style w:type="paragraph" w:styleId="5">
    <w:name w:val="heading 5"/>
    <w:basedOn w:val="10"/>
    <w:next w:val="10"/>
    <w:rsid w:val="00E140B0"/>
    <w:pPr>
      <w:keepNext/>
      <w:keepLines/>
      <w:spacing w:before="240" w:after="80"/>
      <w:outlineLvl w:val="4"/>
    </w:pPr>
    <w:rPr>
      <w:color w:val="666666"/>
    </w:rPr>
  </w:style>
  <w:style w:type="paragraph" w:styleId="6">
    <w:name w:val="heading 6"/>
    <w:basedOn w:val="10"/>
    <w:next w:val="10"/>
    <w:rsid w:val="00E140B0"/>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E140B0"/>
  </w:style>
  <w:style w:type="table" w:customStyle="1" w:styleId="TableNormal">
    <w:name w:val="Table Normal"/>
    <w:rsid w:val="00E140B0"/>
    <w:tblPr>
      <w:tblCellMar>
        <w:top w:w="0" w:type="dxa"/>
        <w:left w:w="0" w:type="dxa"/>
        <w:bottom w:w="0" w:type="dxa"/>
        <w:right w:w="0" w:type="dxa"/>
      </w:tblCellMar>
    </w:tblPr>
  </w:style>
  <w:style w:type="paragraph" w:styleId="a3">
    <w:name w:val="Title"/>
    <w:basedOn w:val="10"/>
    <w:next w:val="10"/>
    <w:rsid w:val="00E140B0"/>
    <w:pPr>
      <w:keepNext/>
      <w:keepLines/>
      <w:spacing w:after="60"/>
    </w:pPr>
    <w:rPr>
      <w:sz w:val="52"/>
      <w:szCs w:val="52"/>
    </w:rPr>
  </w:style>
  <w:style w:type="paragraph" w:styleId="a4">
    <w:name w:val="Subtitle"/>
    <w:basedOn w:val="10"/>
    <w:next w:val="10"/>
    <w:rsid w:val="00E140B0"/>
    <w:pPr>
      <w:keepNext/>
      <w:keepLines/>
      <w:spacing w:after="320"/>
    </w:pPr>
    <w:rPr>
      <w:color w:val="666666"/>
      <w:sz w:val="30"/>
      <w:szCs w:val="30"/>
    </w:rPr>
  </w:style>
  <w:style w:type="table" w:customStyle="1" w:styleId="a5">
    <w:basedOn w:val="TableNormal"/>
    <w:rsid w:val="00E140B0"/>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2267</Words>
  <Characters>12924</Characters>
  <Application>Microsoft Office Word</Application>
  <DocSecurity>0</DocSecurity>
  <Lines>107</Lines>
  <Paragraphs>30</Paragraphs>
  <ScaleCrop>false</ScaleCrop>
  <Company>SPecialiST RePack</Company>
  <LinksUpToDate>false</LinksUpToDate>
  <CharactersWithSpaces>15161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Акмырзинская СШ</cp:lastModifiedBy>
  <cp:revision>6</cp:revision>
  <dcterms:created xsi:type="dcterms:W3CDTF">2024-09-08T17:46:00Z</dcterms:created>
  <dcterms:modified xsi:type="dcterms:W3CDTF">2025-01-08T04:33:00Z</dcterms:modified>
</cp:coreProperties>
</file>